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47A93">
      <w:bookmarkStart w:id="0" w:name="_GoBack"/>
      <w:bookmarkEnd w:id="0"/>
      <w:r>
        <w:br w:type="textWrapping"/>
      </w:r>
      <w:r>
        <w:t>Nerežišća, 14.8.2026.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5748"/>
      </w:tblGrid>
      <w:tr w14:paraId="35D1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</w:trPr>
        <w:tc>
          <w:tcPr>
            <w:tcW w:w="9062" w:type="dxa"/>
            <w:gridSpan w:val="2"/>
            <w:shd w:val="clear" w:color="auto" w:fill="F2F2F2"/>
            <w:vAlign w:val="center"/>
          </w:tcPr>
          <w:p w14:paraId="062F2F80">
            <w:pPr>
              <w:pStyle w:val="5"/>
              <w:jc w:val="center"/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>IZVJEŠĆE O SAVJETOVANJU S JAVNOŠĆU</w:t>
            </w:r>
          </w:p>
          <w:p w14:paraId="5B3DE9A9">
            <w:pPr>
              <w:pStyle w:val="5"/>
              <w:jc w:val="center"/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>U POSTUPKU DONOŠENJA: Pravilnika o pravilima, uvjetima i postupcima jednostavne nabave</w:t>
            </w:r>
          </w:p>
          <w:p w14:paraId="7139E005">
            <w:pPr>
              <w:pStyle w:val="5"/>
              <w:jc w:val="center"/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>NOSITELJ IZRADE IZVJEŠĆA:  Centar za kulturu Brač</w:t>
            </w:r>
          </w:p>
          <w:p w14:paraId="545401AC">
            <w:pPr>
              <w:pStyle w:val="5"/>
              <w:jc w:val="center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 xml:space="preserve"> Nerežišća, 14. kolovoza 2026. godine</w:t>
            </w:r>
          </w:p>
        </w:tc>
      </w:tr>
      <w:tr w14:paraId="5728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314" w:type="dxa"/>
            <w:vAlign w:val="center"/>
          </w:tcPr>
          <w:p w14:paraId="2EE09BD3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Naziv akta za koji je provedeno savjetovanje s javnošću</w:t>
            </w:r>
          </w:p>
        </w:tc>
        <w:tc>
          <w:tcPr>
            <w:tcW w:w="5748" w:type="dxa"/>
            <w:vAlign w:val="center"/>
          </w:tcPr>
          <w:p w14:paraId="79C6B55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PRAVILNIK O PRAVILIMA, UVJETIMA I POSTUPCIMA JEDNOSTAVNE NABAVE</w:t>
            </w:r>
          </w:p>
        </w:tc>
      </w:tr>
      <w:tr w14:paraId="4095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42A11B43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Naziv tijela nadležnog za izradu nacrta i provedbu savjetovanja</w:t>
            </w:r>
          </w:p>
        </w:tc>
        <w:tc>
          <w:tcPr>
            <w:tcW w:w="5748" w:type="dxa"/>
            <w:vAlign w:val="center"/>
          </w:tcPr>
          <w:p w14:paraId="399FBFFE">
            <w:pPr>
              <w:pStyle w:val="5"/>
              <w:spacing w:before="120" w:after="120"/>
              <w:jc w:val="center"/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>CENTAR ZA KULTURU BRAČ</w:t>
            </w:r>
          </w:p>
        </w:tc>
      </w:tr>
      <w:tr w14:paraId="26FC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39DBED4C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 xml:space="preserve">Razdoblje internetskog savjetovanja </w:t>
            </w:r>
            <w:r>
              <w:rPr>
                <w:rFonts w:eastAsia="Simsun (Founder Extended)" w:asciiTheme="minorHAnsi" w:hAnsiTheme="minorHAnsi" w:cstheme="minorHAnsi"/>
                <w:b w:val="0"/>
                <w:iCs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748" w:type="dxa"/>
            <w:vAlign w:val="center"/>
          </w:tcPr>
          <w:p w14:paraId="452B3E2C">
            <w:pPr>
              <w:pStyle w:val="5"/>
              <w:spacing w:before="120" w:after="120"/>
              <w:jc w:val="center"/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sz w:val="22"/>
                <w:szCs w:val="22"/>
                <w:lang w:eastAsia="zh-CN"/>
              </w:rPr>
              <w:t>6. 8. 2026. – 13. 8. 2026.</w:t>
            </w:r>
          </w:p>
        </w:tc>
      </w:tr>
      <w:tr w14:paraId="74CD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515D4F97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Razlozi i ciljevi koji se žele postići ovim aktom</w:t>
            </w:r>
          </w:p>
        </w:tc>
        <w:tc>
          <w:tcPr>
            <w:tcW w:w="5748" w:type="dxa"/>
            <w:vAlign w:val="center"/>
          </w:tcPr>
          <w:p w14:paraId="03C34227">
            <w:pPr>
              <w:rPr>
                <w:rFonts w:eastAsia="Simsun (Founder Extended)" w:asciiTheme="minorHAnsi" w:hAnsiTheme="minorHAnsi" w:cstheme="minorHAnsi"/>
                <w:color w:val="FF0000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lang w:eastAsia="zh-CN"/>
              </w:rPr>
              <w:t xml:space="preserve">Donošenjem Zakona o izmjenama i dopunama Zakona o javnoj nabavi („Narodne novine“, broj 120/16., 114/22. i 48/26.; u daljnjem tekstu: Zakon) izmijenjene su i dopunjene pojedine odredbe Zakona relevantne za provedbu postupaka jednostavne nabave. Slijedom navedenoga, pristupilo se izradi Nacrta prijedloga Pravilnika o pravilima, uvjetima i postupcima jednostavne nabave radi njegova usklađivanja s važećim odredbama Zakona te jasnog i ujednačenog uređenja pravila, uvjeta i postupanja u provedbi jednostavne nabave. Cilj donošenja Pravilnika je osigurati usklađenost podzakonskog okvira sa Zakonom te omogućiti transparentnu, učinkovitu i ujednačenu provedbu postupaka jednostavne nabave. </w:t>
            </w:r>
          </w:p>
        </w:tc>
      </w:tr>
      <w:tr w14:paraId="0ADA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0DB4C3C9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Cilj javnog savjetovanja</w:t>
            </w:r>
          </w:p>
        </w:tc>
        <w:tc>
          <w:tcPr>
            <w:tcW w:w="5748" w:type="dxa"/>
            <w:vAlign w:val="center"/>
          </w:tcPr>
          <w:p w14:paraId="6AC7B794">
            <w:pPr>
              <w:pStyle w:val="5"/>
              <w:spacing w:before="120" w:after="120"/>
              <w:jc w:val="both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Dobivanje povratnih informacija od zainteresirane javnosti o Nacrtu prijedloga Pravilnika o pravilima, uvjetima i postupcima jednostavne nabave</w:t>
            </w:r>
          </w:p>
        </w:tc>
      </w:tr>
      <w:tr w14:paraId="3492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01322830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Objava dokumenta za savjetovanje</w:t>
            </w:r>
          </w:p>
        </w:tc>
        <w:tc>
          <w:tcPr>
            <w:tcW w:w="5748" w:type="dxa"/>
            <w:vAlign w:val="center"/>
          </w:tcPr>
          <w:p w14:paraId="7C3C68F0">
            <w:pPr>
              <w:pStyle w:val="5"/>
              <w:spacing w:before="120" w:after="120"/>
              <w:jc w:val="both"/>
              <w:rPr>
                <w:rFonts w:ascii="Calibri" w:hAnsi="Calibri" w:eastAsia="Simsun (Founder Extended)" w:cs="Calibri"/>
                <w:b w:val="0"/>
                <w:sz w:val="22"/>
                <w:szCs w:val="22"/>
                <w:lang w:eastAsia="zh-CN"/>
              </w:rPr>
            </w:pPr>
            <w:r>
              <w:fldChar w:fldCharType="begin"/>
            </w:r>
            <w:r>
              <w:instrText xml:space="preserve"> HYPERLINK "https://czk-brac.hr/index.php/2-uncategorised/30-savjetovanje-s-javnoscu" </w:instrText>
            </w:r>
            <w:r>
              <w:fldChar w:fldCharType="separate"/>
            </w:r>
            <w:r>
              <w:rPr>
                <w:rStyle w:val="8"/>
                <w:rFonts w:ascii="Calibri" w:hAnsi="Calibri" w:cs="Calibri"/>
                <w:sz w:val="22"/>
                <w:szCs w:val="22"/>
              </w:rPr>
              <w:t>https://czk-brac.hr/index.php/2-uncategorised/30-savjetovanje-s-javnoscu</w:t>
            </w:r>
            <w:r>
              <w:rPr>
                <w:rStyle w:val="8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14:paraId="4510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7DB0F201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Pregled prihvaćenih i neprihvaćenih mišljenja i prijedloga</w:t>
            </w:r>
          </w:p>
        </w:tc>
        <w:tc>
          <w:tcPr>
            <w:tcW w:w="5748" w:type="dxa"/>
            <w:vAlign w:val="center"/>
          </w:tcPr>
          <w:p w14:paraId="08411D62">
            <w:pPr>
              <w:pStyle w:val="5"/>
              <w:spacing w:before="120" w:after="120"/>
              <w:jc w:val="both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Nije pristiglo nijedno mišljenje ili prijedlog.</w:t>
            </w:r>
          </w:p>
        </w:tc>
      </w:tr>
      <w:tr w14:paraId="71C5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4" w:type="dxa"/>
            <w:vAlign w:val="center"/>
          </w:tcPr>
          <w:p w14:paraId="346316C4">
            <w:pPr>
              <w:pStyle w:val="5"/>
              <w:spacing w:before="120" w:after="120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748" w:type="dxa"/>
            <w:vAlign w:val="center"/>
          </w:tcPr>
          <w:p w14:paraId="586D3CE3">
            <w:pPr>
              <w:pStyle w:val="5"/>
              <w:spacing w:before="120" w:after="120"/>
              <w:jc w:val="both"/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eastAsia="Simsun (Founder Extended)" w:asciiTheme="minorHAnsi" w:hAnsiTheme="minorHAnsi" w:cstheme="minorHAnsi"/>
                <w:b w:val="0"/>
                <w:sz w:val="22"/>
                <w:szCs w:val="22"/>
                <w:lang w:eastAsia="zh-CN"/>
              </w:rPr>
              <w:t>Nije bilo troškova savjetovanja</w:t>
            </w:r>
          </w:p>
        </w:tc>
      </w:tr>
    </w:tbl>
    <w:p w14:paraId="46E126FB">
      <w:pPr>
        <w:pStyle w:val="15"/>
        <w:rPr>
          <w:rFonts w:cs="Calibri"/>
          <w:sz w:val="20"/>
          <w:szCs w:val="20"/>
        </w:rPr>
      </w:pPr>
    </w:p>
    <w:p w14:paraId="46A156B5">
      <w:pPr>
        <w:pStyle w:val="15"/>
        <w:jc w:val="both"/>
        <w:rPr>
          <w:rFonts w:cs="Calibri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imsun (Founder Extended)">
    <w:altName w:val="SimSun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9A"/>
    <w:rsid w:val="00002D8B"/>
    <w:rsid w:val="0002352B"/>
    <w:rsid w:val="0004436A"/>
    <w:rsid w:val="00046A43"/>
    <w:rsid w:val="00057C9C"/>
    <w:rsid w:val="00057E07"/>
    <w:rsid w:val="00070AD0"/>
    <w:rsid w:val="000756AF"/>
    <w:rsid w:val="000A14C8"/>
    <w:rsid w:val="000A4049"/>
    <w:rsid w:val="000F3C72"/>
    <w:rsid w:val="001417D5"/>
    <w:rsid w:val="00164795"/>
    <w:rsid w:val="00164E3A"/>
    <w:rsid w:val="00185A1E"/>
    <w:rsid w:val="001A4FF2"/>
    <w:rsid w:val="001B06F3"/>
    <w:rsid w:val="001D0133"/>
    <w:rsid w:val="001E59E5"/>
    <w:rsid w:val="00206C33"/>
    <w:rsid w:val="00237967"/>
    <w:rsid w:val="002458F3"/>
    <w:rsid w:val="002505A3"/>
    <w:rsid w:val="00260F15"/>
    <w:rsid w:val="00272494"/>
    <w:rsid w:val="002926AD"/>
    <w:rsid w:val="002A5514"/>
    <w:rsid w:val="002B1528"/>
    <w:rsid w:val="002B5B70"/>
    <w:rsid w:val="002D54AF"/>
    <w:rsid w:val="002E185E"/>
    <w:rsid w:val="002F224D"/>
    <w:rsid w:val="002F237E"/>
    <w:rsid w:val="003179D2"/>
    <w:rsid w:val="00320C2F"/>
    <w:rsid w:val="00321867"/>
    <w:rsid w:val="00325179"/>
    <w:rsid w:val="003422C6"/>
    <w:rsid w:val="00361F86"/>
    <w:rsid w:val="003744E7"/>
    <w:rsid w:val="00376928"/>
    <w:rsid w:val="00393BD0"/>
    <w:rsid w:val="003B1A2F"/>
    <w:rsid w:val="003C5215"/>
    <w:rsid w:val="003E20FD"/>
    <w:rsid w:val="00412939"/>
    <w:rsid w:val="004C5830"/>
    <w:rsid w:val="004E6F55"/>
    <w:rsid w:val="004E7FC3"/>
    <w:rsid w:val="00501883"/>
    <w:rsid w:val="00520FE3"/>
    <w:rsid w:val="00521BD1"/>
    <w:rsid w:val="005249D2"/>
    <w:rsid w:val="00532EED"/>
    <w:rsid w:val="00537294"/>
    <w:rsid w:val="00563791"/>
    <w:rsid w:val="005651BC"/>
    <w:rsid w:val="00577F84"/>
    <w:rsid w:val="005A7090"/>
    <w:rsid w:val="005D53AE"/>
    <w:rsid w:val="005E6F42"/>
    <w:rsid w:val="005F0F17"/>
    <w:rsid w:val="00625050"/>
    <w:rsid w:val="00675696"/>
    <w:rsid w:val="006B3951"/>
    <w:rsid w:val="006D1C5A"/>
    <w:rsid w:val="006F5DBE"/>
    <w:rsid w:val="00725C97"/>
    <w:rsid w:val="00730CFB"/>
    <w:rsid w:val="00753157"/>
    <w:rsid w:val="00762BF9"/>
    <w:rsid w:val="0077367E"/>
    <w:rsid w:val="00775C0D"/>
    <w:rsid w:val="007C5021"/>
    <w:rsid w:val="007D08D7"/>
    <w:rsid w:val="007E5D68"/>
    <w:rsid w:val="007F30D7"/>
    <w:rsid w:val="00806F2D"/>
    <w:rsid w:val="00807225"/>
    <w:rsid w:val="00817A72"/>
    <w:rsid w:val="00821E86"/>
    <w:rsid w:val="0083503F"/>
    <w:rsid w:val="008406D5"/>
    <w:rsid w:val="0084260C"/>
    <w:rsid w:val="008661C6"/>
    <w:rsid w:val="0087072D"/>
    <w:rsid w:val="0088322E"/>
    <w:rsid w:val="00883DF4"/>
    <w:rsid w:val="008A283A"/>
    <w:rsid w:val="008B18B4"/>
    <w:rsid w:val="008B4E71"/>
    <w:rsid w:val="008E1B33"/>
    <w:rsid w:val="008E293E"/>
    <w:rsid w:val="00901DDD"/>
    <w:rsid w:val="00920E9E"/>
    <w:rsid w:val="00924ACF"/>
    <w:rsid w:val="00945E9B"/>
    <w:rsid w:val="00950538"/>
    <w:rsid w:val="00956773"/>
    <w:rsid w:val="00966B0C"/>
    <w:rsid w:val="00990B76"/>
    <w:rsid w:val="0099191D"/>
    <w:rsid w:val="009B0827"/>
    <w:rsid w:val="009B2C54"/>
    <w:rsid w:val="009D620F"/>
    <w:rsid w:val="00A237F6"/>
    <w:rsid w:val="00A351F2"/>
    <w:rsid w:val="00A43A10"/>
    <w:rsid w:val="00A509E9"/>
    <w:rsid w:val="00A90A8F"/>
    <w:rsid w:val="00A964E0"/>
    <w:rsid w:val="00AA78F8"/>
    <w:rsid w:val="00AF4EB7"/>
    <w:rsid w:val="00B01059"/>
    <w:rsid w:val="00B23F19"/>
    <w:rsid w:val="00B27721"/>
    <w:rsid w:val="00B76CFD"/>
    <w:rsid w:val="00B82A86"/>
    <w:rsid w:val="00B84472"/>
    <w:rsid w:val="00B93B4C"/>
    <w:rsid w:val="00B97136"/>
    <w:rsid w:val="00BB08A6"/>
    <w:rsid w:val="00BB784E"/>
    <w:rsid w:val="00BC0BEB"/>
    <w:rsid w:val="00BC51AD"/>
    <w:rsid w:val="00BE37B9"/>
    <w:rsid w:val="00BE6E00"/>
    <w:rsid w:val="00C51DD0"/>
    <w:rsid w:val="00C658C1"/>
    <w:rsid w:val="00C65F5C"/>
    <w:rsid w:val="00C7039D"/>
    <w:rsid w:val="00C7205B"/>
    <w:rsid w:val="00C80F33"/>
    <w:rsid w:val="00C9454F"/>
    <w:rsid w:val="00CD000B"/>
    <w:rsid w:val="00CD22E4"/>
    <w:rsid w:val="00CD4F95"/>
    <w:rsid w:val="00CE4AEE"/>
    <w:rsid w:val="00CE6E9A"/>
    <w:rsid w:val="00D10288"/>
    <w:rsid w:val="00D13BA1"/>
    <w:rsid w:val="00D16A45"/>
    <w:rsid w:val="00D20D80"/>
    <w:rsid w:val="00D2642D"/>
    <w:rsid w:val="00D36638"/>
    <w:rsid w:val="00D36761"/>
    <w:rsid w:val="00D37AFD"/>
    <w:rsid w:val="00D56EB5"/>
    <w:rsid w:val="00D702F1"/>
    <w:rsid w:val="00DA4042"/>
    <w:rsid w:val="00DA696E"/>
    <w:rsid w:val="00DB467A"/>
    <w:rsid w:val="00DC32C4"/>
    <w:rsid w:val="00E020D7"/>
    <w:rsid w:val="00E13433"/>
    <w:rsid w:val="00E4184D"/>
    <w:rsid w:val="00E6513A"/>
    <w:rsid w:val="00E83D17"/>
    <w:rsid w:val="00E970EF"/>
    <w:rsid w:val="00EB328C"/>
    <w:rsid w:val="00EC3B60"/>
    <w:rsid w:val="00ED69F3"/>
    <w:rsid w:val="00F05FFA"/>
    <w:rsid w:val="00F22FDA"/>
    <w:rsid w:val="00F32C03"/>
    <w:rsid w:val="00F47842"/>
    <w:rsid w:val="00F57481"/>
    <w:rsid w:val="00F57CE7"/>
    <w:rsid w:val="00F64958"/>
    <w:rsid w:val="00F664DF"/>
    <w:rsid w:val="00F8106B"/>
    <w:rsid w:val="00F90390"/>
    <w:rsid w:val="00FB1C18"/>
    <w:rsid w:val="00FC22AC"/>
    <w:rsid w:val="00FD0589"/>
    <w:rsid w:val="00FD3D3E"/>
    <w:rsid w:val="00FE4BA9"/>
    <w:rsid w:val="00FF2EFF"/>
    <w:rsid w:val="1D9B40E3"/>
    <w:rsid w:val="3561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0"/>
    <w:qFormat/>
    <w:uiPriority w:val="99"/>
    <w:pPr>
      <w:spacing w:after="0" w:line="240" w:lineRule="auto"/>
    </w:pPr>
    <w:rPr>
      <w:rFonts w:ascii="Arial" w:hAnsi="Arial" w:eastAsia="SimSun" w:cs="Arial"/>
      <w:b/>
      <w:sz w:val="24"/>
      <w:szCs w:val="24"/>
    </w:rPr>
  </w:style>
  <w:style w:type="paragraph" w:styleId="6">
    <w:name w:val="footer"/>
    <w:basedOn w:val="1"/>
    <w:link w:val="12"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1"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Hyperlink"/>
    <w:basedOn w:val="2"/>
    <w:uiPriority w:val="99"/>
    <w:rPr>
      <w:rFonts w:cs="Times New Roman"/>
      <w:color w:val="0000FF"/>
      <w:u w:val="single"/>
    </w:rPr>
  </w:style>
  <w:style w:type="table" w:styleId="9">
    <w:name w:val="Table Grid"/>
    <w:basedOn w:val="3"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ody Text Char"/>
    <w:basedOn w:val="2"/>
    <w:link w:val="5"/>
    <w:qFormat/>
    <w:locked/>
    <w:uiPriority w:val="99"/>
    <w:rPr>
      <w:rFonts w:ascii="Arial" w:hAnsi="Arial" w:eastAsia="SimSun" w:cs="Arial"/>
      <w:b/>
      <w:sz w:val="24"/>
      <w:szCs w:val="24"/>
    </w:rPr>
  </w:style>
  <w:style w:type="character" w:customStyle="1" w:styleId="11">
    <w:name w:val="Header Char"/>
    <w:basedOn w:val="2"/>
    <w:link w:val="7"/>
    <w:qFormat/>
    <w:locked/>
    <w:uiPriority w:val="99"/>
    <w:rPr>
      <w:rFonts w:ascii="Calibri" w:hAnsi="Calibri" w:cs="Times New Roman"/>
    </w:rPr>
  </w:style>
  <w:style w:type="character" w:customStyle="1" w:styleId="12">
    <w:name w:val="Footer Char"/>
    <w:basedOn w:val="2"/>
    <w:link w:val="6"/>
    <w:qFormat/>
    <w:locked/>
    <w:uiPriority w:val="99"/>
    <w:rPr>
      <w:rFonts w:ascii="Calibri" w:hAnsi="Calibri" w:cs="Times New Roman"/>
    </w:rPr>
  </w:style>
  <w:style w:type="character" w:customStyle="1" w:styleId="13">
    <w:name w:val="Balloon Text Char"/>
    <w:basedOn w:val="2"/>
    <w:link w:val="4"/>
    <w:semiHidden/>
    <w:locked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uiPriority w:val="99"/>
    <w:pPr>
      <w:suppressAutoHyphens/>
      <w:autoSpaceDE w:val="0"/>
      <w:autoSpaceDN w:val="0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  <w:lang w:val="hr-HR" w:eastAsia="zh-CN" w:bidi="ar-SA"/>
    </w:rPr>
  </w:style>
  <w:style w:type="paragraph" w:styleId="15">
    <w:name w:val="No Spacing"/>
    <w:qFormat/>
    <w:uiPriority w:val="99"/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6">
    <w:name w:val="Unresolved Mention1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1492</Characters>
  <Lines>12</Lines>
  <Paragraphs>3</Paragraphs>
  <TotalTime>13</TotalTime>
  <ScaleCrop>false</ScaleCrop>
  <LinksUpToDate>false</LinksUpToDate>
  <CharactersWithSpaces>1690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2026-05-17T22:35:00Z</dcterms:created>
  <dc:creator>Maja</dc:creator>
  <cp:lastModifiedBy>ZLATA HRŽIĆ</cp:lastModifiedBy>
  <cp:lastPrinted>2023-03-06T11:39:00Z</cp:lastPrinted>
  <dcterms:modified xsi:type="dcterms:W3CDTF">2026-08-14T09:06:49Z</dcterms:modified>
  <dc:title>OBRAZAC SUDJELOVANJA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eyJoZGlkIjoiYWRkY2E1MTVjOTcyNGUxYmVjNjA1NjA1ZWNjMjI0MGEiLCJ1c2VySWQiOiIxMDAzMzA0NDQ1MjA2OCJ9</vt:lpwstr>
  </property>
  <property fmtid="{D5CDD505-2E9C-101B-9397-08002B2CF9AE}" pid="3" name="KSOProductBuildVer">
    <vt:lpwstr>1033-12.1.0.28032</vt:lpwstr>
  </property>
  <property fmtid="{D5CDD505-2E9C-101B-9397-08002B2CF9AE}" pid="4" name="ICV">
    <vt:lpwstr>6568DFD8DE5147CCA42885ADCE9CEAAD_13</vt:lpwstr>
  </property>
</Properties>
</file>